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8" w:firstLine="0"/>
        <w:jc w:val="center"/>
        <w:rPr>
          <w:b w:val="1"/>
          <w:color w:val="ffffff"/>
          <w:sz w:val="36"/>
          <w:szCs w:val="36"/>
        </w:rPr>
      </w:pPr>
      <w:r w:rsidDel="00000000" w:rsidR="00000000" w:rsidRPr="00000000">
        <w:rPr>
          <w:b w:val="1"/>
          <w:color w:val="e2775e"/>
          <w:sz w:val="32"/>
          <w:szCs w:val="32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-4762</wp:posOffset>
                </wp:positionH>
                <wp:positionV relativeFrom="page">
                  <wp:posOffset>652</wp:posOffset>
                </wp:positionV>
                <wp:extent cx="7896225" cy="1185211"/>
                <wp:effectExtent b="0" l="0" r="0" t="0"/>
                <wp:wrapNone/>
                <wp:docPr id="2351543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51545" y="3180560"/>
                          <a:ext cx="7788900" cy="1198800"/>
                        </a:xfrm>
                        <a:prstGeom prst="rect">
                          <a:avLst/>
                        </a:prstGeom>
                        <a:solidFill>
                          <a:srgbClr val="052732"/>
                        </a:solidFill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-4762</wp:posOffset>
                </wp:positionH>
                <wp:positionV relativeFrom="page">
                  <wp:posOffset>652</wp:posOffset>
                </wp:positionV>
                <wp:extent cx="7896225" cy="1185211"/>
                <wp:effectExtent b="0" l="0" r="0" t="0"/>
                <wp:wrapNone/>
                <wp:docPr id="2351543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6225" cy="11852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ffffff"/>
          <w:sz w:val="36"/>
          <w:szCs w:val="36"/>
          <w:rtl w:val="0"/>
        </w:rPr>
        <w:t xml:space="preserve">Brandon Porter</w:t>
      </w:r>
    </w:p>
    <w:p w:rsidR="00000000" w:rsidDel="00000000" w:rsidP="00000000" w:rsidRDefault="00000000" w:rsidRPr="00000000" w14:paraId="00000002">
      <w:pPr>
        <w:spacing w:after="0" w:line="240" w:lineRule="auto"/>
        <w:ind w:left="8" w:firstLine="0"/>
        <w:jc w:val="center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Senior UX Designer</w:t>
      </w:r>
    </w:p>
    <w:p w:rsidR="00000000" w:rsidDel="00000000" w:rsidP="00000000" w:rsidRDefault="00000000" w:rsidRPr="00000000" w14:paraId="00000003">
      <w:pPr>
        <w:spacing w:after="0" w:line="240" w:lineRule="auto"/>
        <w:ind w:left="8" w:firstLine="0"/>
        <w:jc w:val="center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Phone: 801-839-8684</w:t>
      </w:r>
    </w:p>
    <w:p w:rsidR="00000000" w:rsidDel="00000000" w:rsidP="00000000" w:rsidRDefault="00000000" w:rsidRPr="00000000" w14:paraId="00000004">
      <w:pPr>
        <w:spacing w:after="0" w:line="240" w:lineRule="auto"/>
        <w:ind w:left="8" w:firstLine="0"/>
        <w:jc w:val="center"/>
        <w:rPr>
          <w:color w:val="ffffff"/>
          <w:sz w:val="18"/>
          <w:szCs w:val="1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Email: brandonporterjob@gmail.com</w:t>
      </w:r>
      <w:r w:rsidDel="00000000" w:rsidR="00000000" w:rsidRPr="00000000">
        <w:rPr>
          <w:rtl w:val="0"/>
        </w:rPr>
      </w:r>
    </w:p>
    <w:tbl>
      <w:tblPr>
        <w:tblStyle w:val="Table1"/>
        <w:tblW w:w="11904.0" w:type="dxa"/>
        <w:jc w:val="left"/>
        <w:tblInd w:w="-562.0" w:type="dxa"/>
        <w:tblLayout w:type="fixed"/>
        <w:tblLook w:val="0400"/>
      </w:tblPr>
      <w:tblGrid>
        <w:gridCol w:w="3802"/>
        <w:gridCol w:w="8102"/>
        <w:tblGridChange w:id="0">
          <w:tblGrid>
            <w:gridCol w:w="3802"/>
            <w:gridCol w:w="8102"/>
          </w:tblGrid>
        </w:tblGridChange>
      </w:tblGrid>
      <w:tr>
        <w:trPr>
          <w:cantSplit w:val="0"/>
          <w:trHeight w:val="11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ind w:left="0" w:firstLine="0"/>
              <w:rPr>
                <w:b w:val="1"/>
                <w:color w:val="e2775e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firstLine="0"/>
              <w:rPr/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  Technical Skills</w:t>
            </w:r>
            <w:r w:rsidDel="00000000" w:rsidR="00000000" w:rsidRPr="00000000">
              <w:rPr>
                <w:b w:val="1"/>
                <w:color w:val="e2775e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User Research</w:t>
            </w:r>
          </w:p>
          <w:p w:rsidR="00000000" w:rsidDel="00000000" w:rsidP="00000000" w:rsidRDefault="00000000" w:rsidRPr="00000000" w14:paraId="00000008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Interaction Design</w:t>
            </w:r>
          </w:p>
          <w:p w:rsidR="00000000" w:rsidDel="00000000" w:rsidP="00000000" w:rsidRDefault="00000000" w:rsidRPr="00000000" w14:paraId="00000009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Usability Testing</w:t>
            </w:r>
          </w:p>
          <w:p w:rsidR="00000000" w:rsidDel="00000000" w:rsidP="00000000" w:rsidRDefault="00000000" w:rsidRPr="00000000" w14:paraId="0000000A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UI Wireframes</w:t>
            </w:r>
          </w:p>
          <w:p w:rsidR="00000000" w:rsidDel="00000000" w:rsidP="00000000" w:rsidRDefault="00000000" w:rsidRPr="00000000" w14:paraId="0000000B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Accessibility Design</w:t>
            </w:r>
          </w:p>
          <w:p w:rsidR="00000000" w:rsidDel="00000000" w:rsidP="00000000" w:rsidRDefault="00000000" w:rsidRPr="00000000" w14:paraId="0000000C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Rapid Prototyping</w:t>
            </w:r>
          </w:p>
          <w:p w:rsidR="00000000" w:rsidDel="00000000" w:rsidP="00000000" w:rsidRDefault="00000000" w:rsidRPr="00000000" w14:paraId="0000000D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Information Architecture</w:t>
            </w:r>
          </w:p>
          <w:p w:rsidR="00000000" w:rsidDel="00000000" w:rsidP="00000000" w:rsidRDefault="00000000" w:rsidRPr="00000000" w14:paraId="0000000E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Design Systems</w:t>
            </w:r>
          </w:p>
          <w:p w:rsidR="00000000" w:rsidDel="00000000" w:rsidP="00000000" w:rsidRDefault="00000000" w:rsidRPr="00000000" w14:paraId="0000000F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Requirements Gathering</w:t>
            </w:r>
          </w:p>
          <w:p w:rsidR="00000000" w:rsidDel="00000000" w:rsidP="00000000" w:rsidRDefault="00000000" w:rsidRPr="00000000" w14:paraId="00000010">
            <w:pPr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UX Documentation</w:t>
            </w:r>
          </w:p>
          <w:p w:rsidR="00000000" w:rsidDel="00000000" w:rsidP="00000000" w:rsidRDefault="00000000" w:rsidRPr="00000000" w14:paraId="00000011">
            <w:pPr>
              <w:ind w:left="20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222" w:firstLine="0"/>
              <w:rPr/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Soft Skills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7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Complex Problem Solving</w:t>
            </w:r>
          </w:p>
          <w:p w:rsidR="00000000" w:rsidDel="00000000" w:rsidP="00000000" w:rsidRDefault="00000000" w:rsidRPr="00000000" w14:paraId="00000014">
            <w:pPr>
              <w:spacing w:after="17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Collaborate with Others</w:t>
            </w:r>
          </w:p>
          <w:p w:rsidR="00000000" w:rsidDel="00000000" w:rsidP="00000000" w:rsidRDefault="00000000" w:rsidRPr="00000000" w14:paraId="00000015">
            <w:pPr>
              <w:spacing w:after="17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Able to Articulate Clearly</w:t>
            </w:r>
          </w:p>
          <w:p w:rsidR="00000000" w:rsidDel="00000000" w:rsidP="00000000" w:rsidRDefault="00000000" w:rsidRPr="00000000" w14:paraId="00000016">
            <w:pPr>
              <w:spacing w:after="17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Adaptable</w:t>
            </w:r>
          </w:p>
          <w:p w:rsidR="00000000" w:rsidDel="00000000" w:rsidP="00000000" w:rsidRDefault="00000000" w:rsidRPr="00000000" w14:paraId="00000017">
            <w:pPr>
              <w:spacing w:after="17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Attention to Detail</w:t>
            </w:r>
          </w:p>
          <w:p w:rsidR="00000000" w:rsidDel="00000000" w:rsidP="00000000" w:rsidRDefault="00000000" w:rsidRPr="00000000" w14:paraId="00000018">
            <w:pPr>
              <w:spacing w:after="17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Balance Multiple Projects</w:t>
            </w:r>
          </w:p>
          <w:p w:rsidR="00000000" w:rsidDel="00000000" w:rsidP="00000000" w:rsidRDefault="00000000" w:rsidRPr="00000000" w14:paraId="00000019">
            <w:pPr>
              <w:spacing w:after="17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Passionate about Design</w:t>
            </w:r>
          </w:p>
          <w:p w:rsidR="00000000" w:rsidDel="00000000" w:rsidP="00000000" w:rsidRDefault="00000000" w:rsidRPr="00000000" w14:paraId="0000001A">
            <w:pPr>
              <w:spacing w:after="258" w:lineRule="auto"/>
              <w:ind w:left="202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Hard Working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202" w:firstLine="0"/>
              <w:rPr/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Tools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Figma/Figjam</w:t>
            </w:r>
          </w:p>
          <w:p w:rsidR="00000000" w:rsidDel="00000000" w:rsidP="00000000" w:rsidRDefault="00000000" w:rsidRPr="00000000" w14:paraId="0000001D">
            <w:pPr>
              <w:spacing w:after="16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Adobe Creative Suite</w:t>
            </w:r>
          </w:p>
          <w:p w:rsidR="00000000" w:rsidDel="00000000" w:rsidP="00000000" w:rsidRDefault="00000000" w:rsidRPr="00000000" w14:paraId="0000001E">
            <w:pPr>
              <w:spacing w:after="16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Jira/Confluence</w:t>
            </w:r>
          </w:p>
          <w:p w:rsidR="00000000" w:rsidDel="00000000" w:rsidP="00000000" w:rsidRDefault="00000000" w:rsidRPr="00000000" w14:paraId="0000001F">
            <w:pPr>
              <w:spacing w:after="16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Notion</w:t>
            </w:r>
          </w:p>
          <w:p w:rsidR="00000000" w:rsidDel="00000000" w:rsidP="00000000" w:rsidRDefault="00000000" w:rsidRPr="00000000" w14:paraId="00000020">
            <w:pPr>
              <w:spacing w:after="16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Miro</w:t>
            </w:r>
          </w:p>
          <w:p w:rsidR="00000000" w:rsidDel="00000000" w:rsidP="00000000" w:rsidRDefault="00000000" w:rsidRPr="00000000" w14:paraId="00000021">
            <w:pPr>
              <w:spacing w:after="16" w:lineRule="auto"/>
              <w:ind w:left="2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Pendo</w:t>
            </w:r>
          </w:p>
          <w:p w:rsidR="00000000" w:rsidDel="00000000" w:rsidP="00000000" w:rsidRDefault="00000000" w:rsidRPr="00000000" w14:paraId="00000022">
            <w:pPr>
              <w:spacing w:after="52" w:lineRule="auto"/>
              <w:ind w:left="20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Hotjar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52" w:lineRule="auto"/>
              <w:ind w:left="20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Survey Monkey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5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color w:val="e2775e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   Education</w:t>
            </w:r>
            <w:r w:rsidDel="00000000" w:rsidR="00000000" w:rsidRPr="00000000">
              <w:rPr>
                <w:color w:val="e2775e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202" w:firstLine="0"/>
              <w:rPr/>
            </w:pPr>
            <w:r w:rsidDel="00000000" w:rsidR="00000000" w:rsidRPr="00000000">
              <w:rPr>
                <w:b w:val="1"/>
                <w:color w:val="00506d"/>
                <w:sz w:val="24"/>
                <w:szCs w:val="24"/>
                <w:rtl w:val="0"/>
              </w:rPr>
              <w:t xml:space="preserve">Bachelors in Web Design </w:t>
            </w:r>
            <w:r w:rsidDel="00000000" w:rsidR="00000000" w:rsidRPr="00000000">
              <w:rPr>
                <w:color w:val="00506d"/>
                <w:sz w:val="24"/>
                <w:szCs w:val="24"/>
                <w:rtl w:val="0"/>
              </w:rPr>
              <w:t xml:space="preserve">University of Utah</w:t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202" w:firstLine="0"/>
              <w:rPr>
                <w:b w:val="1"/>
                <w:color w:val="00506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506d"/>
                <w:sz w:val="24"/>
                <w:szCs w:val="24"/>
                <w:rtl w:val="0"/>
              </w:rPr>
              <w:t xml:space="preserve">Associates in Animation</w:t>
              <w:tab/>
            </w:r>
          </w:p>
          <w:p w:rsidR="00000000" w:rsidDel="00000000" w:rsidP="00000000" w:rsidRDefault="00000000" w:rsidRPr="00000000" w14:paraId="00000028">
            <w:pPr>
              <w:ind w:left="202" w:firstLine="0"/>
              <w:rPr/>
            </w:pPr>
            <w:r w:rsidDel="00000000" w:rsidR="00000000" w:rsidRPr="00000000">
              <w:rPr>
                <w:color w:val="00506d"/>
                <w:sz w:val="24"/>
                <w:szCs w:val="24"/>
                <w:rtl w:val="0"/>
              </w:rPr>
              <w:t xml:space="preserve">Salt Lake Community College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9">
            <w:pPr>
              <w:ind w:left="210" w:firstLine="0"/>
              <w:rPr/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Portfolio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56" w:lineRule="auto"/>
              <w:ind w:left="210" w:firstLine="0"/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www.brandonporterux.com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210" w:firstLine="0"/>
              <w:rPr/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ind w:left="0" w:firstLine="0"/>
              <w:rPr>
                <w:b w:val="1"/>
                <w:color w:val="e2775e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color w:val="e2775e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Summary</w:t>
            </w: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 years print &amp; design, 10+ years UX. Worked for major corporations. Highlights: Replaced 30 year legacy app (XPLOR SPOT), Created safe/ efficient blasting tools (Dyno Nobel),  Reached #1 on Google SEO (Blade HQ)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firstLine="0"/>
              <w:rPr/>
            </w:pPr>
            <w:r w:rsidDel="00000000" w:rsidR="00000000" w:rsidRPr="00000000">
              <w:rPr>
                <w:b w:val="1"/>
                <w:color w:val="e2775e"/>
                <w:sz w:val="32"/>
                <w:szCs w:val="32"/>
                <w:rtl w:val="0"/>
              </w:rPr>
              <w:t xml:space="preserve">Work Experience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4" w:lineRule="auto"/>
              <w:rPr>
                <w:b w:val="1"/>
                <w:color w:val="00506d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506d"/>
                <w:sz w:val="26"/>
                <w:szCs w:val="26"/>
                <w:rtl w:val="0"/>
              </w:rPr>
              <w:t xml:space="preserve">UX/UI- Xplor Technologies (Dry Cleaning)                    Jan 2020-Oct 2025</w:t>
            </w:r>
            <w:r w:rsidDel="00000000" w:rsidR="00000000" w:rsidRPr="00000000">
              <w:rPr>
                <w:b w:val="1"/>
                <w:color w:val="00506d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42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Redesigned &amp; replaced 1990’s legacy POS software.</w:t>
            </w:r>
          </w:p>
          <w:p w:rsidR="00000000" w:rsidDel="00000000" w:rsidP="00000000" w:rsidRDefault="00000000" w:rsidRPr="00000000" w14:paraId="00000033">
            <w:pPr>
              <w:spacing w:after="42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Shifted industry from CDs, &amp; applications to modern web-based app. </w:t>
              <w:br w:type="textWrapping"/>
              <w:t xml:space="preserve">• Uncovered new opportunities through extensive research</w:t>
              <w:br w:type="textWrapping"/>
              <w:t xml:space="preserve">• Tackled decades of usability issues &amp; tech debt</w:t>
              <w:br w:type="textWrapping"/>
              <w:t xml:space="preserve">• Streamlined training to cut costs in a high-turnover environment</w:t>
              <w:br w:type="textWrapping"/>
              <w:t xml:space="preserve">• Simplified workflows, which resulted in faster &amp; more accurate sales</w:t>
              <w:br w:type="textWrapping"/>
              <w:t xml:space="preserve">• Empowered customers to customize their mobile &amp; web-based apps </w:t>
              <w:br w:type="textWrapping"/>
              <w:t xml:space="preserve">• Dramatically shrank call volume in customer support </w:t>
              <w:br w:type="textWrapping"/>
              <w:t xml:space="preserve">• Pushed company culture towards a user-centric approach</w:t>
              <w:br w:type="textWrapping"/>
              <w:t xml:space="preserve">• Improved Dev handoff through Design Systems, &amp; technical documentation</w:t>
            </w:r>
          </w:p>
          <w:p w:rsidR="00000000" w:rsidDel="00000000" w:rsidP="00000000" w:rsidRDefault="00000000" w:rsidRPr="00000000" w14:paraId="00000034">
            <w:pPr>
              <w:spacing w:after="42" w:lineRule="auto"/>
              <w:ind w:left="0" w:firstLine="0"/>
              <w:rPr>
                <w:color w:val="00506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42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506d"/>
                <w:sz w:val="26"/>
                <w:szCs w:val="26"/>
                <w:rtl w:val="0"/>
              </w:rPr>
              <w:t xml:space="preserve">UX/UI- Dyno Nobel (Mining)                                        Aug. 2019- Dec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Saved mining companies a significant time with reporting tool.</w:t>
            </w:r>
          </w:p>
          <w:p w:rsidR="00000000" w:rsidDel="00000000" w:rsidP="00000000" w:rsidRDefault="00000000" w:rsidRPr="00000000" w14:paraId="00000037">
            <w:pPr>
              <w:spacing w:after="24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Improved planning and safety through blast simulation tools</w:t>
            </w:r>
          </w:p>
          <w:p w:rsidR="00000000" w:rsidDel="00000000" w:rsidP="00000000" w:rsidRDefault="00000000" w:rsidRPr="00000000" w14:paraId="00000038">
            <w:pPr>
              <w:spacing w:after="24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Standardized printed blast report for all Dyno sites in the U.S.</w:t>
            </w:r>
          </w:p>
          <w:p w:rsidR="00000000" w:rsidDel="00000000" w:rsidP="00000000" w:rsidRDefault="00000000" w:rsidRPr="00000000" w14:paraId="00000039">
            <w:pPr>
              <w:spacing w:after="24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Sped up design production by implementing a design system.</w:t>
            </w:r>
          </w:p>
          <w:p w:rsidR="00000000" w:rsidDel="00000000" w:rsidP="00000000" w:rsidRDefault="00000000" w:rsidRPr="00000000" w14:paraId="0000003A">
            <w:pPr>
              <w:spacing w:after="24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Worked with product owners to define strategy for reporting tool</w:t>
            </w:r>
          </w:p>
          <w:p w:rsidR="00000000" w:rsidDel="00000000" w:rsidP="00000000" w:rsidRDefault="00000000" w:rsidRPr="00000000" w14:paraId="0000003B">
            <w:pPr>
              <w:spacing w:after="24" w:lineRule="auto"/>
              <w:ind w:left="8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4" w:lineRule="auto"/>
              <w:ind w:left="8" w:firstLine="0"/>
              <w:rPr>
                <w:b w:val="1"/>
                <w:color w:val="00506d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506d"/>
                <w:sz w:val="26"/>
                <w:szCs w:val="26"/>
                <w:rtl w:val="0"/>
              </w:rPr>
              <w:t xml:space="preserve">UX/UI- Fidelity Investments (Finance)                        Feb. 2019-Aug.2019</w:t>
            </w:r>
          </w:p>
          <w:p w:rsidR="00000000" w:rsidDel="00000000" w:rsidP="00000000" w:rsidRDefault="00000000" w:rsidRPr="00000000" w14:paraId="0000003D">
            <w:pPr>
              <w:spacing w:after="1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Developed a strategy for a SASS app that supports 40,000 users.</w:t>
            </w:r>
          </w:p>
          <w:p w:rsidR="00000000" w:rsidDel="00000000" w:rsidP="00000000" w:rsidRDefault="00000000" w:rsidRPr="00000000" w14:paraId="0000003E">
            <w:pPr>
              <w:spacing w:after="1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Transitioned app away from paper towards digital automation.</w:t>
            </w:r>
          </w:p>
          <w:p w:rsidR="00000000" w:rsidDel="00000000" w:rsidP="00000000" w:rsidRDefault="00000000" w:rsidRPr="00000000" w14:paraId="0000003F">
            <w:pPr>
              <w:spacing w:after="1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Defined business process, tools, &amp; workflow for new application.</w:t>
            </w:r>
          </w:p>
          <w:p w:rsidR="00000000" w:rsidDel="00000000" w:rsidP="00000000" w:rsidRDefault="00000000" w:rsidRPr="00000000" w14:paraId="00000040">
            <w:pPr>
              <w:spacing w:after="68" w:lineRule="auto"/>
              <w:rPr>
                <w:color w:val="004e6d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Validated strategy through user research &amp; observations</w:t>
            </w:r>
            <w:r w:rsidDel="00000000" w:rsidR="00000000" w:rsidRPr="00000000">
              <w:rPr>
                <w:color w:val="004e6d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00506d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506d"/>
                <w:sz w:val="26"/>
                <w:szCs w:val="26"/>
                <w:rtl w:val="0"/>
              </w:rPr>
              <w:t xml:space="preserve">UX/UI- DigiCert (SSL Certificates)                                July 2018- Dec. 2018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Established &amp; maintained a design system &amp; style guide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Created a design widget library to unify visuals for designers.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Reduced &amp; eliminated clutter from previous designers.</w:t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Created a source of truth for writers, designers &amp; developers</w:t>
            </w:r>
          </w:p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color w:val="00506d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506d"/>
                <w:sz w:val="26"/>
                <w:szCs w:val="26"/>
                <w:rtl w:val="0"/>
              </w:rPr>
              <w:t xml:space="preserve">UX/UI-Blade HQ (Pocket Knives)                          Jan. 2018-July 2018</w:t>
            </w:r>
          </w:p>
          <w:p w:rsidR="00000000" w:rsidDel="00000000" w:rsidP="00000000" w:rsidRDefault="00000000" w:rsidRPr="00000000" w14:paraId="00000049">
            <w:pPr>
              <w:tabs>
                <w:tab w:val="center" w:leader="none" w:pos="2084"/>
                <w:tab w:val="center" w:leader="none" w:pos="5391"/>
              </w:tabs>
              <w:spacing w:after="71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Reached &amp; maintained #1 search result on Google through SEO practices</w:t>
            </w:r>
          </w:p>
          <w:p w:rsidR="00000000" w:rsidDel="00000000" w:rsidP="00000000" w:rsidRDefault="00000000" w:rsidRPr="00000000" w14:paraId="0000004A">
            <w:pPr>
              <w:tabs>
                <w:tab w:val="center" w:leader="none" w:pos="2084"/>
                <w:tab w:val="center" w:leader="none" w:pos="5391"/>
              </w:tabs>
              <w:spacing w:after="71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Redesigned &amp; optimized e-commerce site for mobile devices.</w:t>
            </w:r>
          </w:p>
          <w:p w:rsidR="00000000" w:rsidDel="00000000" w:rsidP="00000000" w:rsidRDefault="00000000" w:rsidRPr="00000000" w14:paraId="0000004B">
            <w:pPr>
              <w:tabs>
                <w:tab w:val="center" w:leader="none" w:pos="2084"/>
                <w:tab w:val="center" w:leader="none" w:pos="5391"/>
              </w:tabs>
              <w:spacing w:after="71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Restructured site navigation over several thousand products.</w:t>
            </w:r>
          </w:p>
          <w:p w:rsidR="00000000" w:rsidDel="00000000" w:rsidP="00000000" w:rsidRDefault="00000000" w:rsidRPr="00000000" w14:paraId="0000004C">
            <w:pPr>
              <w:tabs>
                <w:tab w:val="center" w:leader="none" w:pos="2084"/>
                <w:tab w:val="center" w:leader="none" w:pos="5391"/>
              </w:tabs>
              <w:spacing w:after="7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Worked with content creators to develop a strategy for new site.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13" w:top="64" w:left="7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5E7904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9036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3693"/>
    <w:rPr>
      <w:rFonts w:ascii="Calibri" w:cs="Calibri" w:eastAsia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01291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291B"/>
    <w:rPr>
      <w:rFonts w:ascii="Calibri" w:cs="Calibri" w:eastAsia="Calibri" w:hAnsi="Calibri"/>
      <w:color w:val="000000"/>
      <w:sz w:val="2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36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36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20RQKQrFG0HngNrxt6vgVYt18w==">CgMxLjA4AHIhMXNCNG9FV1g0QkR0MUxkTGlmRkpFaGxiRzlBNW9xZmxX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2024-10-03T03:25:00Z</dcterms:created>
  <dc:creator>Brandon Porter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b48d09-fd2c-4866-a931-da5d7cea859a_Enabled">
    <vt:lpwstr>true</vt:lpwstr>
  </property>
  <property fmtid="{D5CDD505-2E9C-101B-9397-08002B2CF9AE}" pid="3" name="MSIP_Label_0cb48d09-fd2c-4866-a931-da5d7cea859a_SetDate">
    <vt:lpwstr>2024-10-02T17:33:11Z</vt:lpwstr>
  </property>
  <property fmtid="{D5CDD505-2E9C-101B-9397-08002B2CF9AE}" pid="4" name="MSIP_Label_0cb48d09-fd2c-4866-a931-da5d7cea859a_Method">
    <vt:lpwstr>Privileged</vt:lpwstr>
  </property>
  <property fmtid="{D5CDD505-2E9C-101B-9397-08002B2CF9AE}" pid="5" name="MSIP_Label_0cb48d09-fd2c-4866-a931-da5d7cea859a_Name">
    <vt:lpwstr>Personal</vt:lpwstr>
  </property>
  <property fmtid="{D5CDD505-2E9C-101B-9397-08002B2CF9AE}" pid="6" name="MSIP_Label_0cb48d09-fd2c-4866-a931-da5d7cea859a_SiteId">
    <vt:lpwstr>60ae198f-5c79-4366-b9bc-144b9d52c178</vt:lpwstr>
  </property>
  <property fmtid="{D5CDD505-2E9C-101B-9397-08002B2CF9AE}" pid="7" name="MSIP_Label_0cb48d09-fd2c-4866-a931-da5d7cea859a_ActionId">
    <vt:lpwstr>8e5702a7-f230-40c6-8619-ade247ae7033</vt:lpwstr>
  </property>
  <property fmtid="{D5CDD505-2E9C-101B-9397-08002B2CF9AE}" pid="8" name="MSIP_Label_0cb48d09-fd2c-4866-a931-da5d7cea859a_ContentBits">
    <vt:lpwstr>0</vt:lpwstr>
  </property>
</Properties>
</file>